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74" w:rsidRPr="00DE5174" w:rsidRDefault="00DE5174" w:rsidP="00DE5174">
      <w:pPr>
        <w:spacing w:before="46" w:after="46" w:line="161" w:lineRule="atLeast"/>
        <w:outlineLvl w:val="3"/>
        <w:rPr>
          <w:rFonts w:ascii="Verdana" w:eastAsia="Times New Roman" w:hAnsi="Verdana" w:cs="Times New Roman"/>
          <w:b/>
          <w:bCs/>
          <w:color w:val="006600"/>
          <w:sz w:val="14"/>
          <w:szCs w:val="14"/>
          <w:lang w:val="en-US" w:eastAsia="fr-FR"/>
        </w:rPr>
      </w:pPr>
      <w:r w:rsidRPr="00DE5174">
        <w:rPr>
          <w:rFonts w:ascii="Verdana" w:eastAsia="Times New Roman" w:hAnsi="Verdana" w:cs="Times New Roman"/>
          <w:b/>
          <w:bCs/>
          <w:color w:val="006600"/>
          <w:sz w:val="14"/>
          <w:szCs w:val="14"/>
          <w:lang w:eastAsia="fr-FR"/>
        </w:rPr>
        <w:fldChar w:fldCharType="begin"/>
      </w:r>
      <w:r w:rsidRPr="00DE5174">
        <w:rPr>
          <w:rFonts w:ascii="Verdana" w:eastAsia="Times New Roman" w:hAnsi="Verdana" w:cs="Times New Roman"/>
          <w:b/>
          <w:bCs/>
          <w:color w:val="006600"/>
          <w:sz w:val="14"/>
          <w:szCs w:val="14"/>
          <w:lang w:val="en-US" w:eastAsia="fr-FR"/>
        </w:rPr>
        <w:instrText xml:space="preserve"> HYPERLINK "http://www.minervamedica.it/en/journals/international-angiology/article.php?cod=R34Y9999N00A16032401" </w:instrText>
      </w:r>
      <w:r w:rsidRPr="00DE5174">
        <w:rPr>
          <w:rFonts w:ascii="Verdana" w:eastAsia="Times New Roman" w:hAnsi="Verdana" w:cs="Times New Roman"/>
          <w:b/>
          <w:bCs/>
          <w:color w:val="006600"/>
          <w:sz w:val="14"/>
          <w:szCs w:val="14"/>
          <w:lang w:eastAsia="fr-FR"/>
        </w:rPr>
        <w:fldChar w:fldCharType="separate"/>
      </w:r>
      <w:r w:rsidRPr="00DE5174">
        <w:rPr>
          <w:rFonts w:ascii="Verdana" w:eastAsia="Times New Roman" w:hAnsi="Verdana" w:cs="Times New Roman"/>
          <w:b/>
          <w:bCs/>
          <w:color w:val="006600"/>
          <w:sz w:val="14"/>
          <w:szCs w:val="14"/>
          <w:lang w:val="en-US" w:eastAsia="fr-FR"/>
        </w:rPr>
        <w:t xml:space="preserve">International </w:t>
      </w:r>
      <w:proofErr w:type="spellStart"/>
      <w:r w:rsidRPr="00DE5174">
        <w:rPr>
          <w:rFonts w:ascii="Verdana" w:eastAsia="Times New Roman" w:hAnsi="Verdana" w:cs="Times New Roman"/>
          <w:b/>
          <w:bCs/>
          <w:color w:val="006600"/>
          <w:sz w:val="14"/>
          <w:szCs w:val="14"/>
          <w:lang w:val="en-US" w:eastAsia="fr-FR"/>
        </w:rPr>
        <w:t>Angiology</w:t>
      </w:r>
      <w:proofErr w:type="spellEnd"/>
      <w:r w:rsidRPr="00DE5174">
        <w:rPr>
          <w:rFonts w:ascii="Verdana" w:eastAsia="Times New Roman" w:hAnsi="Verdana" w:cs="Times New Roman"/>
          <w:b/>
          <w:bCs/>
          <w:color w:val="006600"/>
          <w:sz w:val="14"/>
          <w:szCs w:val="14"/>
          <w:lang w:eastAsia="fr-FR"/>
        </w:rPr>
        <w:fldChar w:fldCharType="end"/>
      </w:r>
    </w:p>
    <w:p w:rsidR="00DE5174" w:rsidRPr="00DE5174" w:rsidRDefault="00DE5174" w:rsidP="00DE5174">
      <w:pPr>
        <w:spacing w:before="23" w:after="46" w:line="138" w:lineRule="atLeast"/>
        <w:outlineLvl w:val="4"/>
        <w:rPr>
          <w:rFonts w:ascii="Verdana" w:eastAsia="Times New Roman" w:hAnsi="Verdana" w:cs="Times New Roman"/>
          <w:b/>
          <w:bCs/>
          <w:color w:val="006600"/>
          <w:sz w:val="12"/>
          <w:szCs w:val="12"/>
          <w:lang w:val="en-US" w:eastAsia="fr-FR"/>
        </w:rPr>
      </w:pPr>
      <w:hyperlink r:id="rId4" w:history="1"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 xml:space="preserve">International </w:t>
        </w:r>
        <w:proofErr w:type="spellStart"/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>Angiology</w:t>
        </w:r>
        <w:proofErr w:type="spellEnd"/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 xml:space="preserve"> 2016 Mar 24</w:t>
        </w:r>
      </w:hyperlink>
    </w:p>
    <w:p w:rsidR="00DE5174" w:rsidRPr="00DE5174" w:rsidRDefault="00DE5174" w:rsidP="00DE5174">
      <w:pPr>
        <w:spacing w:before="23" w:after="46" w:line="138" w:lineRule="atLeast"/>
        <w:outlineLvl w:val="4"/>
        <w:rPr>
          <w:rFonts w:ascii="Verdana" w:eastAsia="Times New Roman" w:hAnsi="Verdana" w:cs="Times New Roman"/>
          <w:b/>
          <w:bCs/>
          <w:color w:val="006600"/>
          <w:sz w:val="12"/>
          <w:szCs w:val="12"/>
          <w:lang w:val="en-US" w:eastAsia="fr-FR"/>
        </w:rPr>
      </w:pPr>
      <w:hyperlink r:id="rId5" w:history="1"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>Venous hemodynamic changes in lower limb venous disease: the UIP consensus according to scientific evidence</w:t>
        </w:r>
      </w:hyperlink>
    </w:p>
    <w:p w:rsidR="00DE5174" w:rsidRDefault="00DE5174" w:rsidP="00DE5174">
      <w:pPr>
        <w:spacing w:after="23" w:line="161" w:lineRule="atLeast"/>
        <w:rPr>
          <w:rFonts w:ascii="Verdana" w:eastAsia="Times New Roman" w:hAnsi="Verdana" w:cs="Times New Roman"/>
          <w:color w:val="000000"/>
          <w:sz w:val="13"/>
          <w:szCs w:val="13"/>
          <w:lang w:val="en-US" w:eastAsia="fr-FR"/>
        </w:rPr>
      </w:pPr>
      <w:proofErr w:type="spellStart"/>
      <w:r w:rsidRPr="00DE5174">
        <w:rPr>
          <w:rFonts w:ascii="Verdana" w:eastAsia="Times New Roman" w:hAnsi="Verdana" w:cs="Times New Roman"/>
          <w:color w:val="000000"/>
          <w:sz w:val="13"/>
          <w:szCs w:val="13"/>
          <w:lang w:val="en-US" w:eastAsia="fr-FR"/>
        </w:rPr>
        <w:t>Byung</w:t>
      </w:r>
      <w:proofErr w:type="spellEnd"/>
      <w:r w:rsidRPr="00DE5174">
        <w:rPr>
          <w:rFonts w:ascii="Verdana" w:eastAsia="Times New Roman" w:hAnsi="Verdana" w:cs="Times New Roman"/>
          <w:color w:val="000000"/>
          <w:sz w:val="13"/>
          <w:szCs w:val="13"/>
          <w:lang w:val="en-US" w:eastAsia="fr-FR"/>
        </w:rPr>
        <w:t xml:space="preserve"> B. LEE, Andrew NICOLAIDES, Kenneth MYERS, Mark MEISSNER</w:t>
      </w:r>
    </w:p>
    <w:p w:rsidR="00DE5174" w:rsidRPr="00DE5174" w:rsidRDefault="00DE5174" w:rsidP="00DE5174">
      <w:pPr>
        <w:spacing w:after="23" w:line="161" w:lineRule="atLeast"/>
        <w:rPr>
          <w:rFonts w:ascii="Verdana" w:eastAsia="Times New Roman" w:hAnsi="Verdana" w:cs="Times New Roman"/>
          <w:color w:val="000000"/>
          <w:sz w:val="13"/>
          <w:szCs w:val="13"/>
          <w:lang w:val="en-US" w:eastAsia="fr-FR"/>
        </w:rPr>
      </w:pPr>
    </w:p>
    <w:p w:rsidR="00DE5174" w:rsidRPr="00DE5174" w:rsidRDefault="00DE5174" w:rsidP="00DE5174">
      <w:pPr>
        <w:spacing w:before="46" w:after="46" w:line="161" w:lineRule="atLeast"/>
        <w:outlineLvl w:val="3"/>
        <w:rPr>
          <w:rFonts w:ascii="Verdana" w:eastAsia="Times New Roman" w:hAnsi="Verdana" w:cs="Times New Roman"/>
          <w:b/>
          <w:bCs/>
          <w:color w:val="006600"/>
          <w:sz w:val="14"/>
          <w:szCs w:val="14"/>
          <w:lang w:val="en-US" w:eastAsia="fr-FR"/>
        </w:rPr>
      </w:pPr>
      <w:hyperlink r:id="rId6" w:history="1">
        <w:r w:rsidRPr="00DE5174">
          <w:rPr>
            <w:rFonts w:ascii="Verdana" w:eastAsia="Times New Roman" w:hAnsi="Verdana" w:cs="Times New Roman"/>
            <w:b/>
            <w:bCs/>
            <w:color w:val="006600"/>
            <w:sz w:val="14"/>
            <w:szCs w:val="14"/>
            <w:lang w:val="en-US" w:eastAsia="fr-FR"/>
          </w:rPr>
          <w:t xml:space="preserve">International </w:t>
        </w:r>
        <w:proofErr w:type="spellStart"/>
        <w:r w:rsidRPr="00DE5174">
          <w:rPr>
            <w:rFonts w:ascii="Verdana" w:eastAsia="Times New Roman" w:hAnsi="Verdana" w:cs="Times New Roman"/>
            <w:b/>
            <w:bCs/>
            <w:color w:val="006600"/>
            <w:sz w:val="14"/>
            <w:szCs w:val="14"/>
            <w:lang w:val="en-US" w:eastAsia="fr-FR"/>
          </w:rPr>
          <w:t>Angiology</w:t>
        </w:r>
        <w:proofErr w:type="spellEnd"/>
      </w:hyperlink>
    </w:p>
    <w:p w:rsidR="00DE5174" w:rsidRPr="00DE5174" w:rsidRDefault="00DE5174" w:rsidP="00DE5174">
      <w:pPr>
        <w:spacing w:before="23" w:after="46" w:line="138" w:lineRule="atLeast"/>
        <w:outlineLvl w:val="4"/>
        <w:rPr>
          <w:rFonts w:ascii="Verdana" w:eastAsia="Times New Roman" w:hAnsi="Verdana" w:cs="Times New Roman"/>
          <w:b/>
          <w:bCs/>
          <w:color w:val="006600"/>
          <w:sz w:val="12"/>
          <w:szCs w:val="12"/>
          <w:lang w:val="en-US" w:eastAsia="fr-FR"/>
        </w:rPr>
      </w:pPr>
      <w:hyperlink r:id="rId7" w:history="1"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 xml:space="preserve">International </w:t>
        </w:r>
        <w:proofErr w:type="spellStart"/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>Angiology</w:t>
        </w:r>
        <w:proofErr w:type="spellEnd"/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 xml:space="preserve"> 2016 February</w:t>
        </w:r>
        <w:proofErr w:type="gramStart"/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>;35</w:t>
        </w:r>
        <w:proofErr w:type="gramEnd"/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>(1):8-30</w:t>
        </w:r>
      </w:hyperlink>
    </w:p>
    <w:p w:rsidR="00DE5174" w:rsidRPr="00DE5174" w:rsidRDefault="00DE5174" w:rsidP="00DE5174">
      <w:pPr>
        <w:spacing w:before="23" w:after="46" w:line="138" w:lineRule="atLeast"/>
        <w:outlineLvl w:val="4"/>
        <w:rPr>
          <w:rFonts w:ascii="Verdana" w:eastAsia="Times New Roman" w:hAnsi="Verdana" w:cs="Times New Roman"/>
          <w:b/>
          <w:bCs/>
          <w:color w:val="006600"/>
          <w:sz w:val="12"/>
          <w:szCs w:val="12"/>
          <w:lang w:val="en-US" w:eastAsia="fr-FR"/>
        </w:rPr>
      </w:pPr>
      <w:hyperlink r:id="rId8" w:history="1">
        <w:r w:rsidRPr="00DE5174">
          <w:rPr>
            <w:rFonts w:ascii="Verdana" w:eastAsia="Times New Roman" w:hAnsi="Verdana" w:cs="Times New Roman"/>
            <w:b/>
            <w:bCs/>
            <w:color w:val="006600"/>
            <w:sz w:val="12"/>
            <w:szCs w:val="12"/>
            <w:lang w:val="en-US" w:eastAsia="fr-FR"/>
          </w:rPr>
          <w:t>CHIVA: hemodynamic concept, strategy and results</w:t>
        </w:r>
      </w:hyperlink>
    </w:p>
    <w:p w:rsidR="00DE5174" w:rsidRPr="00DE5174" w:rsidRDefault="00DE5174" w:rsidP="00DE5174">
      <w:pPr>
        <w:spacing w:after="23" w:line="161" w:lineRule="atLeast"/>
        <w:rPr>
          <w:rFonts w:ascii="Verdana" w:eastAsia="Times New Roman" w:hAnsi="Verdana" w:cs="Times New Roman"/>
          <w:color w:val="000000"/>
          <w:sz w:val="13"/>
          <w:szCs w:val="13"/>
          <w:lang w:val="it-IT" w:eastAsia="fr-FR"/>
        </w:rPr>
      </w:pPr>
      <w:r w:rsidRPr="00DE5174">
        <w:rPr>
          <w:rFonts w:ascii="Verdana" w:eastAsia="Times New Roman" w:hAnsi="Verdana" w:cs="Times New Roman"/>
          <w:color w:val="000000"/>
          <w:sz w:val="13"/>
          <w:szCs w:val="13"/>
          <w:lang w:val="it-IT" w:eastAsia="fr-FR"/>
        </w:rPr>
        <w:t>Claude FRANCESCHI, Massimo CAPPELLI, Stefano ERMINI, Sergio GIANESINI, Erika MENDOZA, Fausto PASSARIELLO, Paolo ZAMBONI</w:t>
      </w:r>
    </w:p>
    <w:p w:rsidR="00F5511A" w:rsidRPr="00DE5174" w:rsidRDefault="00F5511A">
      <w:pPr>
        <w:rPr>
          <w:lang w:val="it-IT"/>
        </w:rPr>
      </w:pPr>
    </w:p>
    <w:sectPr w:rsidR="00F5511A" w:rsidRPr="00DE5174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E5174"/>
    <w:rsid w:val="001B39AF"/>
    <w:rsid w:val="00DE5174"/>
    <w:rsid w:val="00F5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1A"/>
  </w:style>
  <w:style w:type="paragraph" w:styleId="Titre4">
    <w:name w:val="heading 4"/>
    <w:basedOn w:val="Normal"/>
    <w:link w:val="Titre4Car"/>
    <w:uiPriority w:val="9"/>
    <w:qFormat/>
    <w:rsid w:val="00DE5174"/>
    <w:pPr>
      <w:spacing w:before="46" w:after="46" w:line="161" w:lineRule="atLeast"/>
      <w:outlineLvl w:val="3"/>
    </w:pPr>
    <w:rPr>
      <w:rFonts w:ascii="Times New Roman" w:eastAsia="Times New Roman" w:hAnsi="Times New Roman" w:cs="Times New Roman"/>
      <w:b/>
      <w:bCs/>
      <w:color w:val="006600"/>
      <w:sz w:val="14"/>
      <w:szCs w:val="1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E5174"/>
    <w:pPr>
      <w:spacing w:before="23" w:after="46" w:line="138" w:lineRule="atLeast"/>
      <w:outlineLvl w:val="4"/>
    </w:pPr>
    <w:rPr>
      <w:rFonts w:ascii="Times New Roman" w:eastAsia="Times New Roman" w:hAnsi="Times New Roman" w:cs="Times New Roman"/>
      <w:b/>
      <w:bCs/>
      <w:color w:val="006600"/>
      <w:sz w:val="12"/>
      <w:szCs w:val="1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E5174"/>
    <w:rPr>
      <w:rFonts w:ascii="Times New Roman" w:eastAsia="Times New Roman" w:hAnsi="Times New Roman" w:cs="Times New Roman"/>
      <w:b/>
      <w:bCs/>
      <w:color w:val="006600"/>
      <w:sz w:val="14"/>
      <w:szCs w:val="1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E5174"/>
    <w:rPr>
      <w:rFonts w:ascii="Times New Roman" w:eastAsia="Times New Roman" w:hAnsi="Times New Roman" w:cs="Times New Roman"/>
      <w:b/>
      <w:bCs/>
      <w:color w:val="006600"/>
      <w:sz w:val="12"/>
      <w:szCs w:val="12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5174"/>
    <w:rPr>
      <w:b/>
      <w:bCs/>
      <w:strike w:val="0"/>
      <w:dstrike w:val="0"/>
      <w:color w:val="0066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85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rvamedica.it/en/journals/international-angiology/article.php?cod=R34Y2016N01A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ervamedica.it/en/journals/international-angiology/article.php?cod=R34Y2016N01A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ervamedica.it/en/journals/international-angiology/article.php?cod=R34Y2016N01A0008" TargetMode="External"/><Relationship Id="rId5" Type="http://schemas.openxmlformats.org/officeDocument/2006/relationships/hyperlink" Target="http://www.minervamedica.it/en/journals/international-angiology/article.php?cod=R34Y9999N00A1603240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inervamedica.it/en/journals/international-angiology/article.php?cod=R34Y9999N00A160324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2</cp:revision>
  <dcterms:created xsi:type="dcterms:W3CDTF">2016-03-28T09:14:00Z</dcterms:created>
  <dcterms:modified xsi:type="dcterms:W3CDTF">2016-03-28T09:14:00Z</dcterms:modified>
</cp:coreProperties>
</file>