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9DC3" w14:textId="77777777" w:rsidR="008258A9" w:rsidRPr="008258A9" w:rsidRDefault="008258A9" w:rsidP="008258A9">
      <w:pPr>
        <w:shd w:val="clear" w:color="auto" w:fill="F3F4F6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258A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8258A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instrText>HYPERLINK "https://www.inpi.fr/" \o "inpi.fr (nouvelle fenêtre)" \t "_blank"</w:instrText>
      </w:r>
      <w:r w:rsidRPr="008258A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r>
      <w:r w:rsidRPr="008258A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  <w:r w:rsidRPr="008258A9">
        <w:rPr>
          <w:rFonts w:ascii="Times New Roman" w:eastAsia="Times New Roman" w:hAnsi="Times New Roman" w:cs="Times New Roman"/>
          <w:color w:val="171F2A"/>
          <w:kern w:val="0"/>
          <w:sz w:val="24"/>
          <w:szCs w:val="24"/>
          <w:u w:val="single"/>
          <w:lang w:eastAsia="fr-FR"/>
          <w14:ligatures w14:val="none"/>
        </w:rPr>
        <w:t>Inpi.fr</w:t>
      </w:r>
      <w:r w:rsidRPr="008258A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end"/>
      </w:r>
    </w:p>
    <w:p w14:paraId="51913D9F" w14:textId="77777777" w:rsidR="008258A9" w:rsidRPr="008258A9" w:rsidRDefault="008258A9" w:rsidP="00825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5" w:anchor="content" w:history="1">
        <w:r w:rsidRPr="008258A9">
          <w:rPr>
            <w:rFonts w:ascii="Arial" w:eastAsia="Times New Roman" w:hAnsi="Arial" w:cs="Arial"/>
            <w:color w:val="55555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Aller au contenu</w:t>
        </w:r>
      </w:hyperlink>
    </w:p>
    <w:p w14:paraId="4BF5D94C" w14:textId="77777777" w:rsidR="008258A9" w:rsidRPr="008258A9" w:rsidRDefault="008258A9" w:rsidP="00825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6" w:anchor="menu-first-item" w:history="1">
        <w:r w:rsidRPr="008258A9">
          <w:rPr>
            <w:rFonts w:ascii="Arial" w:eastAsia="Times New Roman" w:hAnsi="Arial" w:cs="Arial"/>
            <w:color w:val="55555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Aller au menu</w:t>
        </w:r>
      </w:hyperlink>
    </w:p>
    <w:p w14:paraId="319E1EF6" w14:textId="77777777" w:rsidR="008258A9" w:rsidRPr="008258A9" w:rsidRDefault="008258A9" w:rsidP="00825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7" w:anchor="input-search" w:history="1">
        <w:r w:rsidRPr="008258A9">
          <w:rPr>
            <w:rFonts w:ascii="Arial" w:eastAsia="Times New Roman" w:hAnsi="Arial" w:cs="Arial"/>
            <w:color w:val="55555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Aller à la recherche</w:t>
        </w:r>
      </w:hyperlink>
    </w:p>
    <w:p w14:paraId="1A16A1DB" w14:textId="77777777" w:rsidR="008258A9" w:rsidRPr="008258A9" w:rsidRDefault="008258A9" w:rsidP="00825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8" w:anchor="sidebar-first" w:history="1">
        <w:r w:rsidRPr="008258A9">
          <w:rPr>
            <w:rFonts w:ascii="Arial" w:eastAsia="Times New Roman" w:hAnsi="Arial" w:cs="Arial"/>
            <w:color w:val="55555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Aller au menu de côté</w:t>
        </w:r>
      </w:hyperlink>
    </w:p>
    <w:p w14:paraId="714C03E8" w14:textId="77777777" w:rsidR="008258A9" w:rsidRPr="008258A9" w:rsidRDefault="008258A9" w:rsidP="008258A9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0000FF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3AB81CCE" wp14:editId="4435D8D6">
                <wp:extent cx="302895" cy="302895"/>
                <wp:effectExtent l="0" t="0" r="0" b="0"/>
                <wp:docPr id="403413752" name="AutoShape 1" descr="République Française - Accueil, Portail data Inpi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E43D3" id="AutoShape 1" o:spid="_x0000_s1026" alt="République Française - Accueil, Portail data Inpi" href="https://data.inpi.fr/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C3EC1B6" w14:textId="77777777" w:rsidR="008258A9" w:rsidRPr="008258A9" w:rsidRDefault="008258A9" w:rsidP="008258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10" w:history="1">
        <w:r w:rsidRPr="008258A9">
          <w:rPr>
            <w:rFonts w:ascii="Arial" w:eastAsia="Times New Roman" w:hAnsi="Arial" w:cs="Arial"/>
            <w:caps/>
            <w:color w:val="0000FF"/>
            <w:spacing w:val="15"/>
            <w:kern w:val="0"/>
            <w:sz w:val="21"/>
            <w:szCs w:val="21"/>
            <w:u w:val="single"/>
            <w:lang w:eastAsia="fr-FR"/>
            <w14:ligatures w14:val="none"/>
          </w:rPr>
          <w:t>ESPACE OPENDATA </w:t>
        </w:r>
        <w:r w:rsidRPr="008258A9">
          <w:rPr>
            <w:rFonts w:ascii="Arial" w:eastAsia="Times New Roman" w:hAnsi="Arial" w:cs="Arial"/>
            <w:caps/>
            <w:noProof/>
            <w:color w:val="0000FF"/>
            <w:spacing w:val="15"/>
            <w:kern w:val="0"/>
            <w:sz w:val="21"/>
            <w:szCs w:val="21"/>
            <w:lang w:eastAsia="fr-FR"/>
            <w14:ligatures w14:val="none"/>
          </w:rPr>
          <mc:AlternateContent>
            <mc:Choice Requires="wps">
              <w:drawing>
                <wp:inline distT="0" distB="0" distL="0" distR="0" wp14:anchorId="60CC66F4" wp14:editId="1C9676FC">
                  <wp:extent cx="302895" cy="302895"/>
                  <wp:effectExtent l="0" t="0" r="0" b="0"/>
                  <wp:docPr id="2080135345" name="AutoShap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1A9C766" id="AutoShape 2" o:spid="_x0000_s1026" href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14:paraId="5E9A2248" w14:textId="77777777" w:rsidR="008258A9" w:rsidRPr="008258A9" w:rsidRDefault="008258A9" w:rsidP="008258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11" w:history="1">
        <w:r w:rsidRPr="008258A9">
          <w:rPr>
            <w:rFonts w:ascii="Arial" w:eastAsia="Times New Roman" w:hAnsi="Arial" w:cs="Arial"/>
            <w:caps/>
            <w:color w:val="0000FF"/>
            <w:spacing w:val="15"/>
            <w:kern w:val="0"/>
            <w:sz w:val="21"/>
            <w:szCs w:val="21"/>
            <w:u w:val="single"/>
            <w:lang w:eastAsia="fr-FR"/>
            <w14:ligatures w14:val="none"/>
          </w:rPr>
          <w:t>OBSERVATOIRE </w:t>
        </w:r>
        <w:r w:rsidRPr="008258A9">
          <w:rPr>
            <w:rFonts w:ascii="Arial" w:eastAsia="Times New Roman" w:hAnsi="Arial" w:cs="Arial"/>
            <w:caps/>
            <w:noProof/>
            <w:color w:val="0000FF"/>
            <w:spacing w:val="15"/>
            <w:kern w:val="0"/>
            <w:sz w:val="21"/>
            <w:szCs w:val="21"/>
            <w:lang w:eastAsia="fr-FR"/>
            <w14:ligatures w14:val="none"/>
          </w:rPr>
          <mc:AlternateContent>
            <mc:Choice Requires="wps">
              <w:drawing>
                <wp:inline distT="0" distB="0" distL="0" distR="0" wp14:anchorId="535F5AF1" wp14:editId="0C30AEA3">
                  <wp:extent cx="302895" cy="302895"/>
                  <wp:effectExtent l="0" t="0" r="0" b="0"/>
                  <wp:docPr id="703163492" name="AutoShape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4DB6FC2" id="AutoShape 3" o:spid="_x0000_s1026" href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14:paraId="5A2202B7" w14:textId="77777777" w:rsidR="008258A9" w:rsidRPr="008258A9" w:rsidRDefault="008258A9" w:rsidP="008258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12" w:history="1">
        <w:r w:rsidRPr="008258A9">
          <w:rPr>
            <w:rFonts w:ascii="Arial" w:eastAsia="Times New Roman" w:hAnsi="Arial" w:cs="Arial"/>
            <w:caps/>
            <w:color w:val="0000FF"/>
            <w:spacing w:val="15"/>
            <w:kern w:val="0"/>
            <w:sz w:val="21"/>
            <w:szCs w:val="21"/>
            <w:u w:val="single"/>
            <w:lang w:eastAsia="fr-FR"/>
            <w14:ligatures w14:val="none"/>
          </w:rPr>
          <w:t>RESSOURCES </w:t>
        </w:r>
        <w:r w:rsidRPr="008258A9">
          <w:rPr>
            <w:rFonts w:ascii="Arial" w:eastAsia="Times New Roman" w:hAnsi="Arial" w:cs="Arial"/>
            <w:caps/>
            <w:noProof/>
            <w:color w:val="0000FF"/>
            <w:spacing w:val="15"/>
            <w:kern w:val="0"/>
            <w:sz w:val="21"/>
            <w:szCs w:val="21"/>
            <w:lang w:eastAsia="fr-FR"/>
            <w14:ligatures w14:val="none"/>
          </w:rPr>
          <mc:AlternateContent>
            <mc:Choice Requires="wps">
              <w:drawing>
                <wp:inline distT="0" distB="0" distL="0" distR="0" wp14:anchorId="42A869F3" wp14:editId="51F554BC">
                  <wp:extent cx="302895" cy="302895"/>
                  <wp:effectExtent l="0" t="0" r="0" b="0"/>
                  <wp:docPr id="12325408" name="AutoShap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1EE6E77" id="AutoShape 4" o:spid="_x0000_s1026" href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14:paraId="65CF0929" w14:textId="77777777" w:rsidR="008258A9" w:rsidRPr="008258A9" w:rsidRDefault="008258A9" w:rsidP="008258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13" w:history="1">
        <w:r w:rsidRPr="008258A9">
          <w:rPr>
            <w:rFonts w:ascii="Arial" w:eastAsia="Times New Roman" w:hAnsi="Arial" w:cs="Arial"/>
            <w:caps/>
            <w:color w:val="0000FF"/>
            <w:spacing w:val="15"/>
            <w:kern w:val="0"/>
            <w:sz w:val="21"/>
            <w:szCs w:val="21"/>
            <w:u w:val="single"/>
            <w:lang w:eastAsia="fr-FR"/>
            <w14:ligatures w14:val="none"/>
          </w:rPr>
          <w:t>CONNEXION </w:t>
        </w:r>
        <w:r w:rsidRPr="008258A9">
          <w:rPr>
            <w:rFonts w:ascii="Arial" w:eastAsia="Times New Roman" w:hAnsi="Arial" w:cs="Arial"/>
            <w:caps/>
            <w:noProof/>
            <w:color w:val="0000FF"/>
            <w:spacing w:val="15"/>
            <w:kern w:val="0"/>
            <w:sz w:val="21"/>
            <w:szCs w:val="21"/>
            <w:lang w:eastAsia="fr-FR"/>
            <w14:ligatures w14:val="none"/>
          </w:rPr>
          <mc:AlternateContent>
            <mc:Choice Requires="wps">
              <w:drawing>
                <wp:inline distT="0" distB="0" distL="0" distR="0" wp14:anchorId="4BC098BF" wp14:editId="36B0B92B">
                  <wp:extent cx="302895" cy="302895"/>
                  <wp:effectExtent l="0" t="0" r="0" b="0"/>
                  <wp:docPr id="1074796594" name="AutoShap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C84C123" id="AutoShape 5" o:spid="_x0000_s1026" href="https://data.inpi.fr/login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14:paraId="529F4C33" w14:textId="77777777" w:rsidR="008258A9" w:rsidRPr="008258A9" w:rsidRDefault="008258A9" w:rsidP="008258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34BC8209" wp14:editId="3ED55DD3">
                <wp:extent cx="302895" cy="302895"/>
                <wp:effectExtent l="0" t="0" r="0" b="0"/>
                <wp:docPr id="1162538200" name="AutoShape 6" descr="Afficher la liste des langues disponibles pour ce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0F429C" id="AutoShape 6" o:spid="_x0000_s1026" alt="Afficher la liste des langues disponibles pour ce sit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 </w:t>
      </w:r>
    </w:p>
    <w:p w14:paraId="443B265B" w14:textId="77777777" w:rsidR="008258A9" w:rsidRPr="008258A9" w:rsidRDefault="008258A9" w:rsidP="008258A9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Je cherche</w:t>
      </w:r>
    </w:p>
    <w:p w14:paraId="2C3B4521" w14:textId="77777777" w:rsidR="008258A9" w:rsidRPr="008258A9" w:rsidRDefault="008258A9" w:rsidP="008258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8258A9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Haut du formulaire</w:t>
      </w:r>
    </w:p>
    <w:p w14:paraId="78D7D52E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aps/>
          <w:color w:val="212529"/>
          <w:kern w:val="0"/>
          <w:sz w:val="21"/>
          <w:szCs w:val="21"/>
          <w:lang w:eastAsia="fr-FR"/>
          <w14:ligatures w14:val="none"/>
        </w:rPr>
        <w:t>RECHERCHER</w:t>
      </w:r>
    </w:p>
    <w:p w14:paraId="0B1A4FE2" w14:textId="77777777" w:rsidR="008258A9" w:rsidRPr="008258A9" w:rsidRDefault="008258A9" w:rsidP="008258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8258A9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Bas du formulaire</w:t>
      </w:r>
    </w:p>
    <w:p w14:paraId="0B77427C" w14:textId="77777777" w:rsidR="008258A9" w:rsidRPr="008258A9" w:rsidRDefault="008258A9" w:rsidP="008258A9">
      <w:pPr>
        <w:spacing w:after="0" w:line="240" w:lineRule="auto"/>
        <w:jc w:val="right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14" w:history="1">
        <w:r w:rsidRPr="008258A9">
          <w:rPr>
            <w:rFonts w:ascii="Arial" w:eastAsia="Times New Roman" w:hAnsi="Arial" w:cs="Arial"/>
            <w:noProof/>
            <w:color w:val="00798C"/>
            <w:kern w:val="0"/>
            <w:sz w:val="21"/>
            <w:szCs w:val="21"/>
            <w:lang w:eastAsia="fr-FR"/>
            <w14:ligatures w14:val="none"/>
          </w:rPr>
          <mc:AlternateContent>
            <mc:Choice Requires="wps">
              <w:drawing>
                <wp:inline distT="0" distB="0" distL="0" distR="0" wp14:anchorId="1A7D373B" wp14:editId="50BC822A">
                  <wp:extent cx="302895" cy="302895"/>
                  <wp:effectExtent l="0" t="0" r="0" b="0"/>
                  <wp:docPr id="518925437" name="AutoShap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9C931AD" id="AutoShape 7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  <o:lock v:ext="edit" aspectratio="t"/>
                  <w10:anchorlock/>
                </v:rect>
              </w:pict>
            </mc:Fallback>
          </mc:AlternateContent>
        </w:r>
        <w:r w:rsidRPr="008258A9">
          <w:rPr>
            <w:rFonts w:ascii="Arial" w:eastAsia="Times New Roman" w:hAnsi="Arial" w:cs="Arial"/>
            <w:color w:val="00798C"/>
            <w:kern w:val="0"/>
            <w:sz w:val="21"/>
            <w:szCs w:val="21"/>
            <w:u w:val="single"/>
            <w:lang w:eastAsia="fr-FR"/>
            <w14:ligatures w14:val="none"/>
          </w:rPr>
          <w:t> Recherche avancée</w:t>
        </w:r>
      </w:hyperlink>
    </w:p>
    <w:p w14:paraId="793E370E" w14:textId="77777777" w:rsidR="008258A9" w:rsidRPr="008258A9" w:rsidRDefault="008258A9" w:rsidP="00825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hyperlink r:id="rId15" w:history="1">
        <w:r w:rsidRPr="008258A9">
          <w:rPr>
            <w:rFonts w:ascii="Arial" w:eastAsia="Times New Roman" w:hAnsi="Arial" w:cs="Arial"/>
            <w:color w:val="000000"/>
            <w:kern w:val="0"/>
            <w:sz w:val="21"/>
            <w:szCs w:val="21"/>
            <w:u w:val="single"/>
            <w:lang w:eastAsia="fr-FR"/>
            <w14:ligatures w14:val="none"/>
          </w:rPr>
          <w:t>Accueil</w:t>
        </w:r>
      </w:hyperlink>
    </w:p>
    <w:p w14:paraId="62D31423" w14:textId="77777777" w:rsidR="008258A9" w:rsidRPr="008258A9" w:rsidRDefault="008258A9" w:rsidP="00825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&gt;Résultats de recherche</w:t>
      </w:r>
    </w:p>
    <w:p w14:paraId="56B86CE3" w14:textId="77777777" w:rsidR="008258A9" w:rsidRPr="008258A9" w:rsidRDefault="008258A9" w:rsidP="008258A9">
      <w:pPr>
        <w:numPr>
          <w:ilvl w:val="0"/>
          <w:numId w:val="4"/>
        </w:numPr>
        <w:pBdr>
          <w:top w:val="single" w:sz="6" w:space="5" w:color="D3D3D3"/>
          <w:left w:val="single" w:sz="6" w:space="0" w:color="D3D3D3"/>
          <w:right w:val="single" w:sz="6" w:space="0" w:color="D3D3D3"/>
        </w:pBdr>
        <w:shd w:val="clear" w:color="auto" w:fill="F7F7F7"/>
        <w:spacing w:before="100" w:beforeAutospacing="1" w:after="100" w:afterAutospacing="1" w:line="240" w:lineRule="auto"/>
        <w:jc w:val="center"/>
        <w:textAlignment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Entreprises (0)</w:t>
      </w:r>
    </w:p>
    <w:p w14:paraId="7C362910" w14:textId="77777777" w:rsidR="008258A9" w:rsidRPr="008258A9" w:rsidRDefault="008258A9" w:rsidP="008258A9">
      <w:pPr>
        <w:numPr>
          <w:ilvl w:val="0"/>
          <w:numId w:val="4"/>
        </w:numPr>
        <w:pBdr>
          <w:top w:val="single" w:sz="6" w:space="5" w:color="D3D3D3"/>
          <w:left w:val="single" w:sz="6" w:space="0" w:color="D3D3D3"/>
          <w:right w:val="single" w:sz="6" w:space="0" w:color="D3D3D3"/>
        </w:pBdr>
        <w:shd w:val="clear" w:color="auto" w:fill="F7F7F7"/>
        <w:spacing w:before="100" w:beforeAutospacing="1" w:after="100" w:afterAutospacing="1" w:line="240" w:lineRule="auto"/>
        <w:ind w:left="960"/>
        <w:jc w:val="center"/>
        <w:textAlignment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Marques (0)</w:t>
      </w:r>
    </w:p>
    <w:p w14:paraId="44D23A88" w14:textId="77777777" w:rsidR="008258A9" w:rsidRPr="008258A9" w:rsidRDefault="008258A9" w:rsidP="008258A9">
      <w:pPr>
        <w:numPr>
          <w:ilvl w:val="0"/>
          <w:numId w:val="4"/>
        </w:numPr>
        <w:pBdr>
          <w:top w:val="single" w:sz="48" w:space="0" w:color="FF732C"/>
          <w:left w:val="single" w:sz="6" w:space="0" w:color="D3D3D3"/>
          <w:right w:val="single" w:sz="6" w:space="0" w:color="D3D3D3"/>
        </w:pBdr>
        <w:shd w:val="clear" w:color="auto" w:fill="F7F7F7"/>
        <w:spacing w:before="100" w:beforeAutospacing="1" w:after="100" w:afterAutospacing="1" w:line="240" w:lineRule="auto"/>
        <w:ind w:left="960"/>
        <w:jc w:val="center"/>
        <w:textAlignment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Brevets (1)</w:t>
      </w:r>
    </w:p>
    <w:p w14:paraId="501C46A7" w14:textId="77777777" w:rsidR="008258A9" w:rsidRPr="008258A9" w:rsidRDefault="008258A9" w:rsidP="008258A9">
      <w:pPr>
        <w:numPr>
          <w:ilvl w:val="0"/>
          <w:numId w:val="4"/>
        </w:numPr>
        <w:pBdr>
          <w:top w:val="single" w:sz="6" w:space="5" w:color="D3D3D3"/>
          <w:left w:val="single" w:sz="6" w:space="0" w:color="D3D3D3"/>
          <w:right w:val="single" w:sz="6" w:space="0" w:color="D3D3D3"/>
        </w:pBdr>
        <w:shd w:val="clear" w:color="auto" w:fill="F7F7F7"/>
        <w:spacing w:before="100" w:beforeAutospacing="1" w:after="100" w:afterAutospacing="1" w:line="240" w:lineRule="auto"/>
        <w:ind w:left="960"/>
        <w:jc w:val="center"/>
        <w:textAlignment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Dessins et modèles (0)</w:t>
      </w:r>
    </w:p>
    <w:p w14:paraId="67CF46F0" w14:textId="77777777" w:rsidR="008258A9" w:rsidRPr="008258A9" w:rsidRDefault="008258A9" w:rsidP="00825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56665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656665"/>
          <w:kern w:val="0"/>
          <w:sz w:val="21"/>
          <w:szCs w:val="21"/>
          <w:lang w:eastAsia="fr-FR"/>
          <w14:ligatures w14:val="none"/>
        </w:rPr>
        <w:t>Information : L’icône B indique que le brevet est référencé sur la plateforme Bourse brevets de l’INPI. Cette plateforme disponible sur le site </w:t>
      </w:r>
      <w:hyperlink r:id="rId16" w:tgtFrame="_blank" w:history="1">
        <w:r w:rsidRPr="008258A9">
          <w:rPr>
            <w:rFonts w:ascii="Arial" w:eastAsia="Times New Roman" w:hAnsi="Arial" w:cs="Arial"/>
            <w:color w:val="00798C"/>
            <w:kern w:val="0"/>
            <w:sz w:val="21"/>
            <w:szCs w:val="21"/>
            <w:u w:val="single"/>
            <w:lang w:eastAsia="fr-FR"/>
            <w14:ligatures w14:val="none"/>
          </w:rPr>
          <w:t>inpi.fr</w:t>
        </w:r>
      </w:hyperlink>
      <w:r w:rsidRPr="008258A9">
        <w:rPr>
          <w:rFonts w:ascii="Arial" w:eastAsia="Times New Roman" w:hAnsi="Arial" w:cs="Arial"/>
          <w:color w:val="656665"/>
          <w:kern w:val="0"/>
          <w:sz w:val="21"/>
          <w:szCs w:val="21"/>
          <w:lang w:eastAsia="fr-FR"/>
          <w14:ligatures w14:val="none"/>
        </w:rPr>
        <w:t> est un service permettant de faciliter la mise en contact de titulaires de brevets et de potentiels acquéreurs de licences sur ces brevets.</w:t>
      </w:r>
    </w:p>
    <w:p w14:paraId="15E14FF7" w14:textId="77777777" w:rsidR="008258A9" w:rsidRPr="008258A9" w:rsidRDefault="008258A9" w:rsidP="008258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48"/>
          <w:szCs w:val="48"/>
          <w:lang w:eastAsia="fr-FR"/>
          <w14:ligatures w14:val="none"/>
        </w:rPr>
      </w:pPr>
      <w:r w:rsidRPr="008258A9">
        <w:rPr>
          <w:rFonts w:ascii="Arial" w:eastAsia="Times New Roman" w:hAnsi="Arial" w:cs="Arial"/>
          <w:b/>
          <w:bCs/>
          <w:caps/>
          <w:color w:val="212529"/>
          <w:kern w:val="36"/>
          <w:sz w:val="48"/>
          <w:szCs w:val="48"/>
          <w:lang w:eastAsia="fr-FR"/>
          <w14:ligatures w14:val="none"/>
        </w:rPr>
        <w:t>FILTRES</w:t>
      </w:r>
    </w:p>
    <w:p w14:paraId="7FC563FC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pict w14:anchorId="657C120D">
          <v:rect id="_x0000_i1025" style="width:0;height:0" o:hralign="center" o:hrstd="t" o:hr="t" fillcolor="#a0a0a0" stroked="f"/>
        </w:pict>
      </w:r>
    </w:p>
    <w:p w14:paraId="5299AFA9" w14:textId="77777777" w:rsidR="008258A9" w:rsidRPr="008258A9" w:rsidRDefault="008258A9" w:rsidP="008258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  <w:t>Titre du brevet</w:t>
      </w:r>
    </w:p>
    <w:p w14:paraId="6CF4BCA2" w14:textId="698A734A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object w:dxaOrig="225" w:dyaOrig="225" w14:anchorId="63CD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5.4pt;height:18.15pt" o:ole="">
            <v:imagedata r:id="rId17" o:title=""/>
          </v:shape>
          <w:control r:id="rId18" w:name="DefaultOcxName" w:shapeid="_x0000_i1053"/>
        </w:object>
      </w:r>
    </w:p>
    <w:p w14:paraId="03F595AE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pict w14:anchorId="58EBB38F">
          <v:rect id="_x0000_i1026" style="width:0;height:0" o:hralign="center" o:hrstd="t" o:hr="t" fillcolor="#a0a0a0" stroked="f"/>
        </w:pict>
      </w:r>
    </w:p>
    <w:p w14:paraId="7F7BED61" w14:textId="77777777" w:rsidR="008258A9" w:rsidRPr="008258A9" w:rsidRDefault="008258A9" w:rsidP="008258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  <w:t>Nom déposants</w:t>
      </w:r>
    </w:p>
    <w:p w14:paraId="504E92C8" w14:textId="590B66ED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object w:dxaOrig="225" w:dyaOrig="225" w14:anchorId="65545C0C">
          <v:shape id="_x0000_i1052" type="#_x0000_t75" style="width:55.4pt;height:18.15pt" o:ole="">
            <v:imagedata r:id="rId17" o:title=""/>
          </v:shape>
          <w:control r:id="rId19" w:name="DefaultOcxName1" w:shapeid="_x0000_i1052"/>
        </w:object>
      </w:r>
    </w:p>
    <w:p w14:paraId="7161D5E6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pict w14:anchorId="705C3629">
          <v:rect id="_x0000_i1027" style="width:0;height:0" o:hralign="center" o:hrstd="t" o:hr="t" fillcolor="#a0a0a0" stroked="f"/>
        </w:pict>
      </w:r>
    </w:p>
    <w:p w14:paraId="5157D130" w14:textId="77777777" w:rsidR="008258A9" w:rsidRPr="008258A9" w:rsidRDefault="008258A9" w:rsidP="008258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</w:pPr>
      <w:proofErr w:type="gramStart"/>
      <w:r w:rsidRPr="008258A9"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  <w:t>Nom inventeurs</w:t>
      </w:r>
      <w:proofErr w:type="gramEnd"/>
    </w:p>
    <w:p w14:paraId="3101095D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pict w14:anchorId="1C96C220">
          <v:rect id="_x0000_i1028" style="width:0;height:0" o:hralign="center" o:hrstd="t" o:hr="t" fillcolor="#a0a0a0" stroked="f"/>
        </w:pict>
      </w:r>
    </w:p>
    <w:p w14:paraId="0FD0EFFB" w14:textId="77777777" w:rsidR="008258A9" w:rsidRPr="008258A9" w:rsidRDefault="008258A9" w:rsidP="008258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  <w:t>Date de publication</w:t>
      </w:r>
    </w:p>
    <w:p w14:paraId="5D9336B1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pict w14:anchorId="5EA20995">
          <v:rect id="_x0000_i1029" style="width:0;height:0" o:hralign="center" o:hrstd="t" o:hr="t" fillcolor="#a0a0a0" stroked="f"/>
        </w:pict>
      </w:r>
    </w:p>
    <w:p w14:paraId="73A5FB37" w14:textId="77777777" w:rsidR="008258A9" w:rsidRPr="008258A9" w:rsidRDefault="008258A9" w:rsidP="008258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  <w:t>CIB</w:t>
      </w:r>
    </w:p>
    <w:p w14:paraId="41A361CB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pict w14:anchorId="09568FAB">
          <v:rect id="_x0000_i1030" style="width:0;height:0" o:hralign="center" o:hrstd="t" o:hr="t" fillcolor="#a0a0a0" stroked="f"/>
        </w:pict>
      </w:r>
    </w:p>
    <w:p w14:paraId="33EB897B" w14:textId="77777777" w:rsidR="008258A9" w:rsidRPr="008258A9" w:rsidRDefault="008258A9" w:rsidP="008258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798C"/>
          <w:kern w:val="0"/>
          <w:sz w:val="36"/>
          <w:szCs w:val="36"/>
          <w:lang w:eastAsia="fr-FR"/>
          <w14:ligatures w14:val="none"/>
        </w:rPr>
        <w:t>Origine</w:t>
      </w:r>
    </w:p>
    <w:p w14:paraId="6E05FA43" w14:textId="77777777" w:rsidR="008258A9" w:rsidRPr="008258A9" w:rsidRDefault="008258A9" w:rsidP="008258A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Actions sur sélection :</w:t>
      </w:r>
    </w:p>
    <w:p w14:paraId="765EE096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6ADA53C8" wp14:editId="54CD0748">
                <wp:extent cx="302895" cy="302895"/>
                <wp:effectExtent l="0" t="0" r="0" b="0"/>
                <wp:docPr id="1302596596" name="AutoShape 14" descr="Impression d'une no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0D081" id="AutoShape 14" o:spid="_x0000_s1026" alt="Impression d'une notic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589D3716" wp14:editId="22573058">
                <wp:extent cx="302895" cy="302895"/>
                <wp:effectExtent l="0" t="0" r="0" b="0"/>
                <wp:docPr id="303752449" name="AutoShape 15" descr="Téléchargement d'une no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15E19" id="AutoShape 15" o:spid="_x0000_s1026" alt="Téléchargement d'une notic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05E66249" wp14:editId="7255347A">
                <wp:extent cx="302895" cy="302895"/>
                <wp:effectExtent l="0" t="0" r="0" b="0"/>
                <wp:docPr id="1756008307" name="AutoShape 16" descr="Mettre en favoris la no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9A151" id="AutoShape 16" o:spid="_x0000_s1026" alt="Mettre en favoris la notic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0DACB43" w14:textId="77777777" w:rsidR="008258A9" w:rsidRPr="008258A9" w:rsidRDefault="008258A9" w:rsidP="008258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Trier par :</w:t>
      </w:r>
    </w:p>
    <w:p w14:paraId="54B48B0D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798C"/>
          <w:kern w:val="0"/>
          <w:sz w:val="21"/>
          <w:szCs w:val="21"/>
          <w:lang w:eastAsia="fr-FR"/>
          <w14:ligatures w14:val="none"/>
        </w:rPr>
        <w:t>Par défaut</w:t>
      </w:r>
      <w:r w:rsidRPr="008258A9">
        <w:rPr>
          <w:rFonts w:ascii="Arial" w:eastAsia="Times New Roman" w:hAnsi="Arial" w:cs="Arial"/>
          <w:noProof/>
          <w:color w:val="00798C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49CB21BC" wp14:editId="10D9F50D">
                <wp:extent cx="302895" cy="302895"/>
                <wp:effectExtent l="0" t="0" r="0" b="0"/>
                <wp:docPr id="1392226442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471E8" id="AutoShape 17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D475707" w14:textId="77777777" w:rsidR="008258A9" w:rsidRPr="008258A9" w:rsidRDefault="008258A9" w:rsidP="008258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Résultats :</w:t>
      </w:r>
    </w:p>
    <w:p w14:paraId="24E27133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2050100</w:t>
      </w:r>
    </w:p>
    <w:p w14:paraId="1E1D7A36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pict w14:anchorId="58D2543C">
          <v:rect id="_x0000_i1031" style="width:809.1pt;height:0" o:hrpct="0" o:hralign="center" o:hrstd="t" o:hr="t" fillcolor="#a0a0a0" stroked="f"/>
        </w:pict>
      </w:r>
    </w:p>
    <w:p w14:paraId="6BE6246F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149ABFB4" wp14:editId="0FB916EA">
                <wp:extent cx="302895" cy="302895"/>
                <wp:effectExtent l="0" t="0" r="0" b="0"/>
                <wp:docPr id="1834185763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F39A9" id="AutoShape 19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Enregistrer cette recherche</w:t>
      </w: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4AB0BD2A" wp14:editId="7955C9E6">
                <wp:extent cx="302895" cy="302895"/>
                <wp:effectExtent l="0" t="0" r="0" b="0"/>
                <wp:docPr id="894139055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0F407" id="AutoShape 20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Exporter les 500 premiers résultats</w:t>
      </w:r>
    </w:p>
    <w:p w14:paraId="7710A6B7" w14:textId="63337F5C" w:rsidR="008258A9" w:rsidRPr="008258A9" w:rsidRDefault="008258A9" w:rsidP="008258A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object w:dxaOrig="225" w:dyaOrig="225" w14:anchorId="17F655B8">
          <v:shape id="_x0000_i1051" type="#_x0000_t75" style="width:18.15pt;height:15.55pt" o:ole="">
            <v:imagedata r:id="rId20" o:title=""/>
          </v:shape>
          <w:control r:id="rId21" w:name="DefaultOcxName2" w:shapeid="_x0000_i1051"/>
        </w:object>
      </w:r>
      <w:r w:rsidRPr="008258A9">
        <w:rPr>
          <w:rFonts w:ascii="Arial" w:eastAsia="Times New Roman" w:hAnsi="Arial" w:cs="Arial"/>
          <w:color w:val="00798C"/>
          <w:kern w:val="0"/>
          <w:sz w:val="21"/>
          <w:szCs w:val="21"/>
          <w:lang w:eastAsia="fr-FR"/>
          <w14:ligatures w14:val="none"/>
        </w:rPr>
        <w:t>Tout sélectionner sur la page</w:t>
      </w:r>
    </w:p>
    <w:p w14:paraId="54D8A600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Résultats sélectionnés : 0</w:t>
      </w: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1 - 1 sur 1 résultats dans la base Brevets</w:t>
      </w:r>
    </w:p>
    <w:p w14:paraId="16654105" w14:textId="3AFB95E2" w:rsidR="008258A9" w:rsidRPr="008258A9" w:rsidRDefault="008258A9" w:rsidP="008258A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object w:dxaOrig="225" w:dyaOrig="225" w14:anchorId="6043381A">
          <v:shape id="_x0000_i1050" type="#_x0000_t75" style="width:18.15pt;height:15.55pt" o:ole="">
            <v:imagedata r:id="rId20" o:title=""/>
          </v:shape>
          <w:control r:id="rId22" w:name="DefaultOcxName3" w:shapeid="_x0000_i1050"/>
        </w:object>
      </w:r>
    </w:p>
    <w:p w14:paraId="457C0953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fldChar w:fldCharType="begin"/>
      </w: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instrText>HYPERLINK "https://data.inpi.fr/brevets/FR2554708?q=Dispositif%20pour%20la%20transmission%20d%E2%80%99ultrasons%20pour%20une%20sonde%20d%E2%80%99echotomographie" \l "FR2554708"</w:instrText>
      </w: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fldChar w:fldCharType="separate"/>
      </w:r>
    </w:p>
    <w:p w14:paraId="427E8AF2" w14:textId="77777777" w:rsidR="008258A9" w:rsidRPr="008258A9" w:rsidRDefault="008258A9" w:rsidP="008258A9">
      <w:pPr>
        <w:shd w:val="clear" w:color="auto" w:fill="FFFFFF"/>
        <w:spacing w:after="100" w:afterAutospacing="1" w:line="225" w:lineRule="atLeast"/>
        <w:textAlignment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</w:pPr>
      <w:r w:rsidRPr="008258A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1</w:t>
      </w:r>
    </w:p>
    <w:p w14:paraId="0BA53EEF" w14:textId="77777777" w:rsidR="008258A9" w:rsidRPr="008258A9" w:rsidRDefault="008258A9" w:rsidP="008258A9">
      <w:pPr>
        <w:shd w:val="clear" w:color="auto" w:fill="FFFFFF"/>
        <w:spacing w:after="100" w:afterAutospacing="1" w:line="210" w:lineRule="atLeast"/>
        <w:textAlignment w:val="top"/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Titre</w:t>
      </w:r>
    </w:p>
    <w:p w14:paraId="5D6C0235" w14:textId="77777777" w:rsidR="008258A9" w:rsidRPr="008258A9" w:rsidRDefault="008258A9" w:rsidP="008258A9">
      <w:pPr>
        <w:shd w:val="clear" w:color="auto" w:fill="FFFFFF"/>
        <w:spacing w:after="100" w:afterAutospacing="1" w:line="225" w:lineRule="atLeast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DISPOSITIF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POUR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LA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TRANSMISSION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D'ULTRA-SONS 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POUR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UNE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SONDE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D'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ECHOTOMOGRAPHIE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, ADAPTE A 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LA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MESURE DE 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E552"/>
          <w:lang w:eastAsia="fr-FR"/>
          <w14:ligatures w14:val="none"/>
        </w:rPr>
        <w:t>LA</w:t>
      </w: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 CIRCULATION DU SANG DANS UN VAISSEAU</w:t>
      </w:r>
    </w:p>
    <w:p w14:paraId="139D8B9D" w14:textId="77777777" w:rsidR="008258A9" w:rsidRPr="008258A9" w:rsidRDefault="008258A9" w:rsidP="008258A9">
      <w:pPr>
        <w:shd w:val="clear" w:color="auto" w:fill="FFFFFF"/>
        <w:spacing w:after="100" w:afterAutospacing="1" w:line="210" w:lineRule="atLeast"/>
        <w:textAlignment w:val="top"/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Publication</w:t>
      </w:r>
    </w:p>
    <w:p w14:paraId="1E01D024" w14:textId="77777777" w:rsidR="008258A9" w:rsidRPr="008258A9" w:rsidRDefault="008258A9" w:rsidP="008258A9">
      <w:pPr>
        <w:shd w:val="clear" w:color="auto" w:fill="FFFFFF"/>
        <w:spacing w:after="100" w:afterAutospacing="1" w:line="225" w:lineRule="atLeast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17/05/1985</w:t>
      </w:r>
    </w:p>
    <w:p w14:paraId="469AC135" w14:textId="77777777" w:rsidR="008258A9" w:rsidRPr="008258A9" w:rsidRDefault="008258A9" w:rsidP="008258A9">
      <w:pPr>
        <w:shd w:val="clear" w:color="auto" w:fill="FFFFFF"/>
        <w:spacing w:after="100" w:afterAutospacing="1" w:line="210" w:lineRule="atLeast"/>
        <w:textAlignment w:val="top"/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N° du brevet</w:t>
      </w:r>
    </w:p>
    <w:p w14:paraId="39F2D6B6" w14:textId="77777777" w:rsidR="008258A9" w:rsidRPr="008258A9" w:rsidRDefault="008258A9" w:rsidP="008258A9">
      <w:pPr>
        <w:shd w:val="clear" w:color="auto" w:fill="FFFFFF"/>
        <w:spacing w:after="100" w:afterAutospacing="1" w:line="225" w:lineRule="atLeast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FR2554708</w:t>
      </w:r>
    </w:p>
    <w:p w14:paraId="3423D065" w14:textId="77777777" w:rsidR="008258A9" w:rsidRPr="008258A9" w:rsidRDefault="008258A9" w:rsidP="008258A9">
      <w:pPr>
        <w:shd w:val="clear" w:color="auto" w:fill="FFFFFF"/>
        <w:spacing w:after="100" w:afterAutospacing="1" w:line="210" w:lineRule="atLeast"/>
        <w:textAlignment w:val="top"/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Déposant(s)</w:t>
      </w:r>
    </w:p>
    <w:p w14:paraId="5CFE8915" w14:textId="77777777" w:rsidR="008258A9" w:rsidRPr="008258A9" w:rsidRDefault="008258A9" w:rsidP="008258A9">
      <w:pPr>
        <w:shd w:val="clear" w:color="auto" w:fill="FFFFFF"/>
        <w:spacing w:after="100" w:afterAutospacing="1" w:line="225" w:lineRule="atLeast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EFMO, EFMO</w:t>
      </w:r>
    </w:p>
    <w:p w14:paraId="2BDDD507" w14:textId="77777777" w:rsidR="008258A9" w:rsidRPr="008258A9" w:rsidRDefault="008258A9" w:rsidP="008258A9">
      <w:pPr>
        <w:shd w:val="clear" w:color="auto" w:fill="FFFFFF"/>
        <w:spacing w:after="100" w:afterAutospacing="1" w:line="210" w:lineRule="atLeast"/>
        <w:textAlignment w:val="top"/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Inventeur(s)</w:t>
      </w:r>
    </w:p>
    <w:p w14:paraId="784244AE" w14:textId="77777777" w:rsidR="008258A9" w:rsidRPr="008258A9" w:rsidRDefault="008258A9" w:rsidP="008258A9">
      <w:pPr>
        <w:shd w:val="clear" w:color="auto" w:fill="FFFFFF"/>
        <w:spacing w:after="100" w:afterAutospacing="1" w:line="225" w:lineRule="atLeast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FRANCESCHI CLAUDE, CLAUDE FRANCESCHI, FRANCOIS LUIZY, DOMINIQUE VADROT ET MARTINE VADROT, LUIZY FRANCOIS, VADROT DOMINIQUE, VADROT MARTINE</w:t>
      </w:r>
    </w:p>
    <w:p w14:paraId="2151D0EE" w14:textId="77777777" w:rsidR="008258A9" w:rsidRPr="008258A9" w:rsidRDefault="008258A9" w:rsidP="008258A9">
      <w:pPr>
        <w:shd w:val="clear" w:color="auto" w:fill="FFFFFF"/>
        <w:spacing w:after="100" w:afterAutospacing="1" w:line="210" w:lineRule="atLeast"/>
        <w:textAlignment w:val="top"/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171F2A"/>
          <w:kern w:val="0"/>
          <w:sz w:val="21"/>
          <w:szCs w:val="21"/>
          <w:lang w:eastAsia="fr-FR"/>
          <w14:ligatures w14:val="none"/>
        </w:rPr>
        <w:t>Classification CIB</w:t>
      </w:r>
    </w:p>
    <w:p w14:paraId="5AC90EE7" w14:textId="77777777" w:rsidR="008258A9" w:rsidRPr="008258A9" w:rsidRDefault="008258A9" w:rsidP="008258A9">
      <w:pPr>
        <w:shd w:val="clear" w:color="auto" w:fill="FFFFFF"/>
        <w:spacing w:after="100" w:afterAutospacing="1" w:line="225" w:lineRule="atLeast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A61B 8/06, G10K 11/00</w:t>
      </w:r>
    </w:p>
    <w:p w14:paraId="6E4DA8F4" w14:textId="77777777" w:rsidR="008258A9" w:rsidRPr="008258A9" w:rsidRDefault="008258A9" w:rsidP="008258A9">
      <w:pPr>
        <w:shd w:val="clear" w:color="auto" w:fill="FFFFFF"/>
        <w:spacing w:after="0" w:line="225" w:lineRule="atLeast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6B2F6DFE" wp14:editId="159BA9C7">
            <wp:extent cx="6350" cy="6350"/>
            <wp:effectExtent l="0" t="0" r="0" b="0"/>
            <wp:docPr id="21" name="Image 2" descr="image patent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patent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8E34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fldChar w:fldCharType="end"/>
      </w:r>
    </w:p>
    <w:p w14:paraId="1DF73A95" w14:textId="77777777" w:rsidR="008258A9" w:rsidRPr="008258A9" w:rsidRDefault="008258A9" w:rsidP="008258A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0FCCFE8E" wp14:editId="464E3719">
                <wp:extent cx="302895" cy="302895"/>
                <wp:effectExtent l="0" t="0" r="0" b="0"/>
                <wp:docPr id="56551150" name="AutoShape 22" descr="Impression d'une no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7D6CF" id="AutoShape 22" o:spid="_x0000_s1026" alt="Impression d'une notic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41A485AF" wp14:editId="5FA96EFA">
                <wp:extent cx="302895" cy="302895"/>
                <wp:effectExtent l="0" t="0" r="0" b="0"/>
                <wp:docPr id="738336867" name="AutoShape 23" descr="Téléchargement d'une no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B0ED7" id="AutoShape 23" o:spid="_x0000_s1026" alt="Téléchargement d'une notic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021355F3" wp14:editId="3AD4F8AF">
                <wp:extent cx="302895" cy="302895"/>
                <wp:effectExtent l="0" t="0" r="0" b="0"/>
                <wp:docPr id="1806783274" name="AutoShape 24" descr="Mettre en favoris la no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82DE6" id="AutoShape 24" o:spid="_x0000_s1026" alt="Mettre en favoris la notic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noProof/>
          <w:color w:val="212529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17552E44" wp14:editId="39DCA545">
                <wp:extent cx="302895" cy="302895"/>
                <wp:effectExtent l="0" t="0" r="0" b="0"/>
                <wp:docPr id="1413563791" name="AutoShape 25" descr="Création d'ale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1B4B5" id="AutoShape 25" o:spid="_x0000_s1026" alt="Création d'alert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08F29DE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Dernière mise à jour de la base Brevets français : 18/08/2023</w:t>
      </w:r>
    </w:p>
    <w:p w14:paraId="7F45E4EA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Dernière mise à jour de la base CCP : 18/08/2023</w:t>
      </w:r>
    </w:p>
    <w:p w14:paraId="376BD8D9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Dernière mise à jour de la base Brevets européens : 18/08/2023</w:t>
      </w:r>
    </w:p>
    <w:p w14:paraId="3F6ACFC7" w14:textId="77777777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  <w:t>Dernière mise à jour de la base Demandes internationales : 18/08/2023</w:t>
      </w:r>
    </w:p>
    <w:p w14:paraId="7FB1E20D" w14:textId="77777777" w:rsidR="008258A9" w:rsidRPr="008258A9" w:rsidRDefault="008258A9" w:rsidP="008258A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12529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007BFF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60BD153E" wp14:editId="50E4C8CF">
                <wp:extent cx="302895" cy="302895"/>
                <wp:effectExtent l="0" t="0" r="0" b="0"/>
                <wp:docPr id="2137580915" name="AutoShape 26" descr="Je donne mon avis">
                  <a:hlinkClick xmlns:a="http://schemas.openxmlformats.org/drawingml/2006/main" r:id="rId25" tgtFrame="&quot;_blank&quot;" tooltip="&quot;Je donne mon avis (nouvelle fenêtre)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C6734" id="AutoShape 26" o:spid="_x0000_s1026" alt="Je donne mon avis" href="https://voxusagers.numerique.gouv.fr/Demarches/871?&amp;view-mode=formulaire-avis&amp;nd_mode=en-ligne-enti%C3%A8rement&amp;nd_source=data.inpi&amp;key=e765bd5fb9eae10e1ff7de0593deb163" target="&quot;_blank&quot;" title="&quot;Je donne mon avis (nouvelle fenêtre)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63A07FA" w14:textId="77777777" w:rsidR="008258A9" w:rsidRPr="008258A9" w:rsidRDefault="008258A9" w:rsidP="008258A9">
      <w:pPr>
        <w:shd w:val="clear" w:color="auto" w:fill="00798C"/>
        <w:spacing w:after="0"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FFFFFF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73F88C81" wp14:editId="213332DE">
            <wp:extent cx="914400" cy="532765"/>
            <wp:effectExtent l="0" t="0" r="0" b="635"/>
            <wp:docPr id="27" name="Image 1" descr="logo IN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INP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0FA61" w14:textId="77777777" w:rsidR="008258A9" w:rsidRPr="008258A9" w:rsidRDefault="008258A9" w:rsidP="008258A9">
      <w:pPr>
        <w:shd w:val="clear" w:color="auto" w:fill="00798C"/>
        <w:spacing w:before="100" w:beforeAutospacing="1" w:after="0" w:line="210" w:lineRule="atLeast"/>
        <w:rPr>
          <w:rFonts w:ascii="Arial" w:eastAsia="Times New Roman" w:hAnsi="Arial" w:cs="Arial"/>
          <w:color w:val="FFFFFF"/>
          <w:spacing w:val="5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FFFFFF"/>
          <w:spacing w:val="5"/>
          <w:kern w:val="0"/>
          <w:sz w:val="21"/>
          <w:szCs w:val="21"/>
          <w:lang w:eastAsia="fr-FR"/>
          <w14:ligatures w14:val="none"/>
        </w:rPr>
        <w:t>15 rue des Minimes</w:t>
      </w:r>
    </w:p>
    <w:p w14:paraId="4CA23F0B" w14:textId="77777777" w:rsidR="008258A9" w:rsidRPr="008258A9" w:rsidRDefault="008258A9" w:rsidP="008258A9">
      <w:pPr>
        <w:shd w:val="clear" w:color="auto" w:fill="00798C"/>
        <w:spacing w:after="100" w:afterAutospacing="1" w:line="210" w:lineRule="atLeast"/>
        <w:rPr>
          <w:rFonts w:ascii="Arial" w:eastAsia="Times New Roman" w:hAnsi="Arial" w:cs="Arial"/>
          <w:color w:val="FFFFFF"/>
          <w:spacing w:val="5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FFFFFF"/>
          <w:spacing w:val="5"/>
          <w:kern w:val="0"/>
          <w:sz w:val="21"/>
          <w:szCs w:val="21"/>
          <w:lang w:eastAsia="fr-FR"/>
          <w14:ligatures w14:val="none"/>
        </w:rPr>
        <w:t>92400 Courbevoie</w:t>
      </w:r>
    </w:p>
    <w:p w14:paraId="075960BE" w14:textId="77777777" w:rsidR="008258A9" w:rsidRPr="008258A9" w:rsidRDefault="008258A9" w:rsidP="008258A9">
      <w:pPr>
        <w:shd w:val="clear" w:color="auto" w:fill="00798C"/>
        <w:spacing w:after="0"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FFFFFF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443327D2" wp14:editId="798B6D77">
                <wp:extent cx="302895" cy="302895"/>
                <wp:effectExtent l="0" t="0" r="0" b="0"/>
                <wp:docPr id="298425015" name="AutoShape 28" descr="Afficher la liste des langues disponibles pour ce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B90F5" id="AutoShape 28" o:spid="_x0000_s1026" alt="Afficher la liste des langues disponibles pour ce sit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  <w:t> Français </w:t>
      </w:r>
    </w:p>
    <w:p w14:paraId="0AE1010A" w14:textId="77777777" w:rsidR="008258A9" w:rsidRPr="008258A9" w:rsidRDefault="008258A9" w:rsidP="008258A9">
      <w:pPr>
        <w:shd w:val="clear" w:color="auto" w:fill="00798C"/>
        <w:spacing w:after="100" w:afterAutospacing="1" w:line="210" w:lineRule="atLeast"/>
        <w:rPr>
          <w:rFonts w:ascii="Arial" w:eastAsia="Times New Roman" w:hAnsi="Arial" w:cs="Arial"/>
          <w:b/>
          <w:bCs/>
          <w:caps/>
          <w:color w:val="FFFFFF"/>
          <w:spacing w:val="8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b/>
          <w:bCs/>
          <w:caps/>
          <w:color w:val="FFFFFF"/>
          <w:spacing w:val="8"/>
          <w:kern w:val="0"/>
          <w:sz w:val="21"/>
          <w:szCs w:val="21"/>
          <w:lang w:eastAsia="fr-FR"/>
          <w14:ligatures w14:val="none"/>
        </w:rPr>
        <w:t>INFORMATIONS LÉGALES</w:t>
      </w:r>
    </w:p>
    <w:p w14:paraId="74F18FF5" w14:textId="77777777" w:rsidR="008258A9" w:rsidRPr="008258A9" w:rsidRDefault="008258A9" w:rsidP="008258A9">
      <w:pPr>
        <w:shd w:val="clear" w:color="auto" w:fill="00798C"/>
        <w:spacing w:after="0"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</w:pPr>
      <w:hyperlink r:id="rId27" w:tooltip="Mentions légales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 xml:space="preserve">Mentions </w:t>
        </w:r>
        <w:proofErr w:type="spellStart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légales</w:t>
        </w:r>
      </w:hyperlink>
      <w:hyperlink r:id="rId28" w:tooltip="Accessibilité : partiellement conforme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Accessibilité</w:t>
        </w:r>
        <w:proofErr w:type="spellEnd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 xml:space="preserve"> : partiellement </w:t>
        </w:r>
        <w:proofErr w:type="spellStart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conforme</w:t>
        </w:r>
      </w:hyperlink>
      <w:hyperlink r:id="rId29" w:tooltip="Données à caractère personnel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Données</w:t>
        </w:r>
        <w:proofErr w:type="spellEnd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 xml:space="preserve"> à caractère </w:t>
        </w:r>
        <w:proofErr w:type="spellStart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personnel</w:t>
        </w:r>
      </w:hyperlink>
      <w:hyperlink r:id="rId30" w:tooltip="Cookies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Cookies</w:t>
        </w:r>
      </w:hyperlink>
      <w:hyperlink r:id="rId31" w:tooltip="CGU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CGU</w:t>
        </w:r>
        <w:proofErr w:type="spellEnd"/>
      </w:hyperlink>
    </w:p>
    <w:p w14:paraId="722C941A" w14:textId="77777777" w:rsidR="008258A9" w:rsidRPr="008258A9" w:rsidRDefault="008258A9" w:rsidP="008258A9">
      <w:pPr>
        <w:shd w:val="clear" w:color="auto" w:fill="00798C"/>
        <w:spacing w:after="100" w:afterAutospacing="1" w:line="210" w:lineRule="atLeast"/>
        <w:rPr>
          <w:rFonts w:ascii="Arial" w:eastAsia="Times New Roman" w:hAnsi="Arial" w:cs="Arial"/>
          <w:b/>
          <w:bCs/>
          <w:caps/>
          <w:color w:val="FFFFFF"/>
          <w:spacing w:val="8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b/>
          <w:bCs/>
          <w:caps/>
          <w:color w:val="FFFFFF"/>
          <w:spacing w:val="8"/>
          <w:kern w:val="0"/>
          <w:sz w:val="21"/>
          <w:szCs w:val="21"/>
          <w:lang w:eastAsia="fr-FR"/>
          <w14:ligatures w14:val="none"/>
        </w:rPr>
        <w:t>NOS PARTENAIRES</w:t>
      </w:r>
    </w:p>
    <w:p w14:paraId="333A8B14" w14:textId="77777777" w:rsidR="008258A9" w:rsidRPr="008258A9" w:rsidRDefault="008258A9" w:rsidP="008258A9">
      <w:pPr>
        <w:shd w:val="clear" w:color="auto" w:fill="00798C"/>
        <w:spacing w:after="0"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</w:pPr>
      <w:hyperlink r:id="rId32" w:tgtFrame="_blank" w:tooltip="data.economie.gouv.fr (Nouvelle fenêtre)" w:history="1">
        <w:proofErr w:type="spellStart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data.economie.gouv.fr</w:t>
        </w:r>
      </w:hyperlink>
      <w:hyperlink r:id="rId33" w:tgtFrame="_blank" w:tooltip="OMPI (Nouvelle fenêtre)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OMPI</w:t>
        </w:r>
      </w:hyperlink>
      <w:hyperlink r:id="rId34" w:tgtFrame="_blank" w:tooltip="OEB (Nouvelle fenêtre)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OEB</w:t>
        </w:r>
      </w:hyperlink>
      <w:hyperlink r:id="rId35" w:tgtFrame="_blank" w:tooltip="EUIPO (Nouvelle fenêtre)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EUIPO</w:t>
        </w:r>
      </w:hyperlink>
      <w:hyperlink r:id="rId36" w:tgtFrame="_blank" w:tooltip="Chatbot NOA (Nouvelle fenêtre)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Chatbot</w:t>
        </w:r>
        <w:proofErr w:type="spellEnd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 xml:space="preserve"> NOA</w:t>
        </w:r>
      </w:hyperlink>
    </w:p>
    <w:p w14:paraId="67F64BD0" w14:textId="77777777" w:rsidR="008258A9" w:rsidRPr="008258A9" w:rsidRDefault="008258A9" w:rsidP="008258A9">
      <w:pPr>
        <w:shd w:val="clear" w:color="auto" w:fill="00798C"/>
        <w:spacing w:after="100" w:afterAutospacing="1" w:line="210" w:lineRule="atLeast"/>
        <w:rPr>
          <w:rFonts w:ascii="Arial" w:eastAsia="Times New Roman" w:hAnsi="Arial" w:cs="Arial"/>
          <w:b/>
          <w:bCs/>
          <w:caps/>
          <w:color w:val="FFFFFF"/>
          <w:spacing w:val="8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b/>
          <w:bCs/>
          <w:caps/>
          <w:color w:val="FFFFFF"/>
          <w:spacing w:val="8"/>
          <w:kern w:val="0"/>
          <w:sz w:val="21"/>
          <w:szCs w:val="21"/>
          <w:lang w:eastAsia="fr-FR"/>
          <w14:ligatures w14:val="none"/>
        </w:rPr>
        <w:t>A PROPOS</w:t>
      </w:r>
    </w:p>
    <w:p w14:paraId="6EC76AB0" w14:textId="77777777" w:rsidR="008258A9" w:rsidRPr="008258A9" w:rsidRDefault="008258A9" w:rsidP="008258A9">
      <w:pPr>
        <w:shd w:val="clear" w:color="auto" w:fill="00798C"/>
        <w:spacing w:after="0"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</w:pPr>
      <w:hyperlink r:id="rId37" w:tgtFrame="_blank" w:tooltip="Nous contacter (Nouvelle fenêtre)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 xml:space="preserve">Nous </w:t>
        </w:r>
        <w:proofErr w:type="spellStart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contacter</w:t>
        </w:r>
      </w:hyperlink>
      <w:hyperlink r:id="rId38" w:tooltip="FAQ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FAQ</w:t>
        </w:r>
      </w:hyperlink>
      <w:hyperlink r:id="rId39" w:tgtFrame="_blank" w:tooltip="Tutoriel Recherche avancée (Nouvelle fenêtre)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Tutoriel</w:t>
        </w:r>
        <w:proofErr w:type="spellEnd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 xml:space="preserve"> Recherche </w:t>
        </w:r>
        <w:proofErr w:type="spellStart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avancée</w:t>
        </w:r>
      </w:hyperlink>
      <w:hyperlink r:id="rId40" w:tgtFrame="_blank" w:tooltip="Tutoriel Création d'alertes (Nouvelle fenêtre)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Tutoriel</w:t>
        </w:r>
        <w:proofErr w:type="spellEnd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 xml:space="preserve"> Création d'</w:t>
        </w:r>
        <w:proofErr w:type="spellStart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alertes</w:t>
        </w:r>
      </w:hyperlink>
      <w:hyperlink r:id="rId41" w:tooltip="Plan du site" w:history="1"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>Plan</w:t>
        </w:r>
        <w:proofErr w:type="spellEnd"/>
        <w:r w:rsidRPr="008258A9">
          <w:rPr>
            <w:rFonts w:ascii="Arial" w:eastAsia="Times New Roman" w:hAnsi="Arial" w:cs="Arial"/>
            <w:color w:val="FFFFFF"/>
            <w:spacing w:val="5"/>
            <w:kern w:val="0"/>
            <w:sz w:val="21"/>
            <w:szCs w:val="21"/>
            <w:u w:val="single"/>
            <w:lang w:eastAsia="fr-FR"/>
            <w14:ligatures w14:val="none"/>
          </w:rPr>
          <w:t xml:space="preserve"> du site</w:t>
        </w:r>
      </w:hyperlink>
    </w:p>
    <w:p w14:paraId="7354D300" w14:textId="77777777" w:rsidR="008258A9" w:rsidRPr="008258A9" w:rsidRDefault="008258A9" w:rsidP="008258A9">
      <w:pPr>
        <w:shd w:val="clear" w:color="auto" w:fill="00798C"/>
        <w:spacing w:after="100" w:afterAutospacing="1" w:line="210" w:lineRule="atLeast"/>
        <w:rPr>
          <w:rFonts w:ascii="Arial" w:eastAsia="Times New Roman" w:hAnsi="Arial" w:cs="Arial"/>
          <w:b/>
          <w:bCs/>
          <w:caps/>
          <w:color w:val="FFFFFF"/>
          <w:spacing w:val="8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b/>
          <w:bCs/>
          <w:caps/>
          <w:color w:val="FFFFFF"/>
          <w:spacing w:val="8"/>
          <w:kern w:val="0"/>
          <w:sz w:val="21"/>
          <w:szCs w:val="21"/>
          <w:lang w:eastAsia="fr-FR"/>
          <w14:ligatures w14:val="none"/>
        </w:rPr>
        <w:t>RECHERCHE DANS LE SITE</w:t>
      </w:r>
    </w:p>
    <w:p w14:paraId="182FAAF4" w14:textId="77777777" w:rsidR="008258A9" w:rsidRPr="008258A9" w:rsidRDefault="008258A9" w:rsidP="008258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8258A9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Haut du formulaire</w:t>
      </w:r>
    </w:p>
    <w:p w14:paraId="77BE012B" w14:textId="23FE0FD0" w:rsidR="008258A9" w:rsidRPr="008258A9" w:rsidRDefault="008258A9" w:rsidP="00825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  <w:object w:dxaOrig="225" w:dyaOrig="225" w14:anchorId="0DCC297F">
          <v:shape id="_x0000_i1049" type="#_x0000_t75" style="width:55.4pt;height:18.15pt" o:ole="">
            <v:imagedata r:id="rId17" o:title=""/>
          </v:shape>
          <w:control r:id="rId42" w:name="DefaultOcxName4" w:shapeid="_x0000_i1049"/>
        </w:object>
      </w:r>
      <w:r w:rsidRPr="008258A9">
        <w:rPr>
          <w:rFonts w:ascii="Arial" w:eastAsia="Times New Roman" w:hAnsi="Arial" w:cs="Arial"/>
          <w:noProof/>
          <w:color w:val="FFFFFF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74F367B0" wp14:editId="38DDB5B6">
                <wp:extent cx="302895" cy="302895"/>
                <wp:effectExtent l="0" t="0" r="0" b="0"/>
                <wp:docPr id="1773615500" name="AutoShape 29" descr="icon global 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EF911" id="AutoShape 29" o:spid="_x0000_s1026" alt="icon global search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F3FC71B" w14:textId="77777777" w:rsidR="008258A9" w:rsidRPr="008258A9" w:rsidRDefault="008258A9" w:rsidP="008258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8258A9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Bas du formulaire</w:t>
      </w:r>
    </w:p>
    <w:p w14:paraId="5CC633A5" w14:textId="77777777" w:rsidR="008258A9" w:rsidRPr="008258A9" w:rsidRDefault="008258A9" w:rsidP="008258A9">
      <w:pPr>
        <w:shd w:val="clear" w:color="auto" w:fill="00798C"/>
        <w:spacing w:after="0"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</w:pPr>
      <w:r w:rsidRPr="008258A9">
        <w:rPr>
          <w:rFonts w:ascii="Arial" w:eastAsia="Times New Roman" w:hAnsi="Arial" w:cs="Arial"/>
          <w:noProof/>
          <w:color w:val="007BFF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2C90DAD0" wp14:editId="4C273348">
                <wp:extent cx="302895" cy="302895"/>
                <wp:effectExtent l="0" t="0" r="0" b="0"/>
                <wp:docPr id="1769925593" name="AutoShape 30" descr="Facebook (nouvelle fenêtre)">
                  <a:hlinkClick xmlns:a="http://schemas.openxmlformats.org/drawingml/2006/main" r:id="rId43" tgtFrame="&quot;_blank&quot;" tooltip="&quot;Facebook (nouvelle fenêtre)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30CB1" id="AutoShape 30" o:spid="_x0000_s1026" alt="Facebook (nouvelle fenêtre)" href="https://www.facebook.com/inpifr/" target="&quot;_blank&quot;" title="&quot;Facebook (nouvelle fenêtre)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noProof/>
          <w:color w:val="007BFF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16E72335" wp14:editId="3C3E57C2">
                <wp:extent cx="302895" cy="302895"/>
                <wp:effectExtent l="0" t="0" r="0" b="0"/>
                <wp:docPr id="1657208483" name="AutoShape 31" descr="Twitter (nouvelle fenêtre)">
                  <a:hlinkClick xmlns:a="http://schemas.openxmlformats.org/drawingml/2006/main" r:id="rId44" tgtFrame="&quot;_blank&quot;" tooltip="&quot;Twitter (nouvelle fenêtre)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3097E" id="AutoShape 31" o:spid="_x0000_s1026" alt="Twitter (nouvelle fenêtre)" href="https://twitter.com/INPIFrance" target="&quot;_blank&quot;" title="&quot;Twitter (nouvelle fenêtre)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258A9">
        <w:rPr>
          <w:rFonts w:ascii="Arial" w:eastAsia="Times New Roman" w:hAnsi="Arial" w:cs="Arial"/>
          <w:noProof/>
          <w:color w:val="007BFF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3EB98D76" wp14:editId="6F74B57E">
                <wp:extent cx="302895" cy="302895"/>
                <wp:effectExtent l="0" t="0" r="0" b="0"/>
                <wp:docPr id="196254581" name="AutoShape 32" descr="Linkedin (nouvelle fenêtre)">
                  <a:hlinkClick xmlns:a="http://schemas.openxmlformats.org/drawingml/2006/main" r:id="rId45" tgtFrame="&quot;_blank&quot;" tooltip="&quot;Linkedin (nouvelle fenêtre)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2CE6B" id="AutoShape 32" o:spid="_x0000_s1026" alt="Linkedin (nouvelle fenêtre)" href="https://www.linkedin.com/company/inpifrance/" target="&quot;_blank&quot;" title="&quot;Linkedin (nouvelle fenêtre)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DD406BB" w14:textId="77777777" w:rsidR="001B0358" w:rsidRDefault="001B0358"/>
    <w:sectPr w:rsidR="001B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55C"/>
    <w:multiLevelType w:val="multilevel"/>
    <w:tmpl w:val="AEB2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B4132"/>
    <w:multiLevelType w:val="multilevel"/>
    <w:tmpl w:val="BA6C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F0B3C"/>
    <w:multiLevelType w:val="multilevel"/>
    <w:tmpl w:val="559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4748A"/>
    <w:multiLevelType w:val="multilevel"/>
    <w:tmpl w:val="432E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99981">
    <w:abstractNumId w:val="2"/>
  </w:num>
  <w:num w:numId="2" w16cid:durableId="229731091">
    <w:abstractNumId w:val="1"/>
  </w:num>
  <w:num w:numId="3" w16cid:durableId="314915128">
    <w:abstractNumId w:val="0"/>
  </w:num>
  <w:num w:numId="4" w16cid:durableId="160021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54"/>
    <w:rsid w:val="00126254"/>
    <w:rsid w:val="001B0358"/>
    <w:rsid w:val="008258A9"/>
    <w:rsid w:val="00C2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FBB8-1214-4CC7-9818-ACDCC207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70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7835">
                                  <w:marLeft w:val="12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980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6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4113">
                  <w:marLeft w:val="0"/>
                  <w:marRight w:val="0"/>
                  <w:marTop w:val="100"/>
                  <w:marBottom w:val="10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878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4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1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96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8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0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5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3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2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5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23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6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1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7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4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45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8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55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3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8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46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15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23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02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01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83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03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38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5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718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9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23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ta.inpi.fr/login" TargetMode="External"/><Relationship Id="rId18" Type="http://schemas.openxmlformats.org/officeDocument/2006/relationships/control" Target="activeX/activeX1.xml"/><Relationship Id="rId26" Type="http://schemas.openxmlformats.org/officeDocument/2006/relationships/image" Target="media/image4.png"/><Relationship Id="rId39" Type="http://schemas.openxmlformats.org/officeDocument/2006/relationships/hyperlink" Target="https://youtu.be/M353OB3yLKw" TargetMode="External"/><Relationship Id="rId21" Type="http://schemas.openxmlformats.org/officeDocument/2006/relationships/control" Target="activeX/activeX3.xml"/><Relationship Id="rId34" Type="http://schemas.openxmlformats.org/officeDocument/2006/relationships/hyperlink" Target="https://www.epo.org/" TargetMode="External"/><Relationship Id="rId42" Type="http://schemas.openxmlformats.org/officeDocument/2006/relationships/control" Target="activeX/activeX5.xml"/><Relationship Id="rId47" Type="http://schemas.openxmlformats.org/officeDocument/2006/relationships/theme" Target="theme/theme1.xml"/><Relationship Id="rId7" Type="http://schemas.openxmlformats.org/officeDocument/2006/relationships/hyperlink" Target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urse-brevets.inpi.fr/?/" TargetMode="External"/><Relationship Id="rId29" Type="http://schemas.openxmlformats.org/officeDocument/2006/relationships/hyperlink" Target="https://data.inpi.fr/content/editorial/donnees-personnel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TargetMode="External"/><Relationship Id="rId11" Type="http://schemas.openxmlformats.org/officeDocument/2006/relationships/hyperlink" Target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data.economie.gouv.fr/pages/accueil/" TargetMode="External"/><Relationship Id="rId37" Type="http://schemas.openxmlformats.org/officeDocument/2006/relationships/hyperlink" Target="https://www.inpi.fr/fr/contactez-nous" TargetMode="External"/><Relationship Id="rId40" Type="http://schemas.openxmlformats.org/officeDocument/2006/relationships/hyperlink" Target="https://youtu.be/XgxtEgF2190" TargetMode="External"/><Relationship Id="rId45" Type="http://schemas.openxmlformats.org/officeDocument/2006/relationships/hyperlink" Target="https://www.linkedin.com/company/inpifrance/" TargetMode="External"/><Relationship Id="rId5" Type="http://schemas.openxmlformats.org/officeDocument/2006/relationships/hyperlink" Target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TargetMode="External"/><Relationship Id="rId15" Type="http://schemas.openxmlformats.org/officeDocument/2006/relationships/hyperlink" Target="https://data.inpi.fr/" TargetMode="External"/><Relationship Id="rId23" Type="http://schemas.openxmlformats.org/officeDocument/2006/relationships/hyperlink" Target="https://data.inpi.fr/brevets/FR2554708?q=Dispositif%20pour%20la%20transmission%20d%E2%80%99ultrasons%20pour%20une%20sonde%20d%E2%80%99echotomographie#FR2554708" TargetMode="External"/><Relationship Id="rId28" Type="http://schemas.openxmlformats.org/officeDocument/2006/relationships/hyperlink" Target="https://data.inpi.fr/content/editorial/accessibilite" TargetMode="External"/><Relationship Id="rId36" Type="http://schemas.openxmlformats.org/officeDocument/2006/relationships/hyperlink" Target="http://www.prefectures-regions.gouv.fr/ile-de-france/Region-et-institutions/L-action-de-l-Etat/Economie-et-finances-publiques/Innovation-Recherche/Le-chatbot-NOA-une-nouvelle-offre-de-service-pour-les-start-up" TargetMode="External"/><Relationship Id="rId10" Type="http://schemas.openxmlformats.org/officeDocument/2006/relationships/hyperlink" Target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TargetMode="External"/><Relationship Id="rId19" Type="http://schemas.openxmlformats.org/officeDocument/2006/relationships/control" Target="activeX/activeX2.xml"/><Relationship Id="rId31" Type="http://schemas.openxmlformats.org/officeDocument/2006/relationships/hyperlink" Target="https://data.inpi.fr/content/editorial/cgu" TargetMode="External"/><Relationship Id="rId44" Type="http://schemas.openxmlformats.org/officeDocument/2006/relationships/hyperlink" Target="https://twitter.com/INPIFr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inpi.fr/" TargetMode="External"/><Relationship Id="rId14" Type="http://schemas.openxmlformats.org/officeDocument/2006/relationships/hyperlink" Target="https://data.inpi.fr/recherche_avancee/entreprises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s://data.inpi.fr/content/editorial/mentions_legales" TargetMode="External"/><Relationship Id="rId30" Type="http://schemas.openxmlformats.org/officeDocument/2006/relationships/hyperlink" Target="https://data.inpi.fr/content/editorial/informations_cookies" TargetMode="External"/><Relationship Id="rId35" Type="http://schemas.openxmlformats.org/officeDocument/2006/relationships/hyperlink" Target="https://euipo.europa.eu/" TargetMode="External"/><Relationship Id="rId43" Type="http://schemas.openxmlformats.org/officeDocument/2006/relationships/hyperlink" Target="https://www.facebook.com/inpifr/" TargetMode="External"/><Relationship Id="rId8" Type="http://schemas.openxmlformats.org/officeDocument/2006/relationships/hyperlink" Target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ata.inpi.fr/search?advancedSearch=%257B%257D&amp;displayStyle=List&amp;filter=%257B%257D&amp;nbResultsPerPage=20&amp;order=asc&amp;page=1&amp;q=Dispositif%20pour%20la%20transmission%20d%E2%80%99ultrasons%20pour%20une%20sonde%20d%E2%80%99echotomographie&amp;sort=relevance&amp;type=patents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voxusagers.numerique.gouv.fr/Demarches/871?&amp;view-mode=formulaire-avis&amp;nd_mode=en-ligne-enti%C3%A8rement&amp;nd_source=data.inpi&amp;key=e765bd5fb9eae10e1ff7de0593deb163" TargetMode="External"/><Relationship Id="rId33" Type="http://schemas.openxmlformats.org/officeDocument/2006/relationships/hyperlink" Target="https://www.wipo.int/" TargetMode="External"/><Relationship Id="rId38" Type="http://schemas.openxmlformats.org/officeDocument/2006/relationships/hyperlink" Target="https://data.inpi.fr/faq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2.wmf"/><Relationship Id="rId41" Type="http://schemas.openxmlformats.org/officeDocument/2006/relationships/hyperlink" Target="https://data.inpi.fr/site-pla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2</cp:revision>
  <dcterms:created xsi:type="dcterms:W3CDTF">2023-08-20T17:01:00Z</dcterms:created>
  <dcterms:modified xsi:type="dcterms:W3CDTF">2023-08-20T17:01:00Z</dcterms:modified>
</cp:coreProperties>
</file>